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E51" w:rsidRPr="00A80ED4" w:rsidRDefault="00A71E51" w:rsidP="00A71E51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A80ED4"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A71E51" w:rsidRPr="00A80ED4" w:rsidRDefault="0010561E" w:rsidP="00A71E51">
      <w:pPr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ЛИХОСЛАВЛЬСКОГО</w:t>
      </w:r>
      <w:r w:rsidR="00A71E51">
        <w:rPr>
          <w:rFonts w:eastAsia="Times New Roman"/>
          <w:b/>
          <w:color w:val="000000"/>
          <w:sz w:val="32"/>
          <w:szCs w:val="32"/>
          <w:lang w:eastAsia="ru-RU"/>
        </w:rPr>
        <w:t xml:space="preserve"> ОКРУГА</w:t>
      </w:r>
    </w:p>
    <w:p w:rsidR="00A71E51" w:rsidRPr="00A80ED4" w:rsidRDefault="00A71E51" w:rsidP="00A71E51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 w:rsidRPr="00A80ED4"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1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5"/>
        <w:gridCol w:w="3105"/>
        <w:gridCol w:w="504"/>
        <w:gridCol w:w="2601"/>
      </w:tblGrid>
      <w:tr w:rsidR="00A71E51" w:rsidRPr="00A80ED4" w:rsidTr="002F3FAA">
        <w:tc>
          <w:tcPr>
            <w:tcW w:w="3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E51" w:rsidRPr="00A80ED4" w:rsidRDefault="0010561E" w:rsidP="007F0D9B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31</w:t>
            </w:r>
            <w:r w:rsidR="00A71E51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A5068">
              <w:rPr>
                <w:rFonts w:eastAsia="Times New Roman"/>
                <w:color w:val="000000"/>
                <w:szCs w:val="28"/>
                <w:lang w:eastAsia="ru-RU"/>
              </w:rPr>
              <w:t>ию</w:t>
            </w:r>
            <w:r w:rsidR="007F0D9B">
              <w:rPr>
                <w:rFonts w:eastAsia="Times New Roman"/>
                <w:color w:val="000000"/>
                <w:szCs w:val="28"/>
                <w:lang w:eastAsia="ru-RU"/>
              </w:rPr>
              <w:t>л</w:t>
            </w:r>
            <w:r w:rsidR="00AA5068">
              <w:rPr>
                <w:rFonts w:eastAsia="Times New Roman"/>
                <w:color w:val="000000"/>
                <w:szCs w:val="28"/>
                <w:lang w:eastAsia="ru-RU"/>
              </w:rPr>
              <w:t>я</w:t>
            </w:r>
            <w:r w:rsidR="00A71E51">
              <w:rPr>
                <w:rFonts w:eastAsia="Times New Roman"/>
                <w:color w:val="000000"/>
                <w:szCs w:val="28"/>
                <w:lang w:eastAsia="ru-RU"/>
              </w:rPr>
              <w:t xml:space="preserve"> 2026г.</w:t>
            </w:r>
          </w:p>
        </w:tc>
        <w:tc>
          <w:tcPr>
            <w:tcW w:w="3105" w:type="dxa"/>
            <w:vAlign w:val="bottom"/>
          </w:tcPr>
          <w:p w:rsidR="00A71E51" w:rsidRPr="00A80ED4" w:rsidRDefault="00A71E51" w:rsidP="002F3FAA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A71E51" w:rsidRPr="00A80ED4" w:rsidRDefault="00A71E51" w:rsidP="002F3FA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A80ED4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1E51" w:rsidRPr="00A80ED4" w:rsidRDefault="0010561E" w:rsidP="00FF6E4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  <w:r w:rsidR="00A71E51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164-6</w:t>
            </w:r>
          </w:p>
        </w:tc>
      </w:tr>
      <w:tr w:rsidR="00A71E51" w:rsidRPr="00A80ED4" w:rsidTr="002F3FAA">
        <w:trPr>
          <w:trHeight w:val="337"/>
        </w:trPr>
        <w:tc>
          <w:tcPr>
            <w:tcW w:w="3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71E51" w:rsidRPr="00A80ED4" w:rsidRDefault="00A71E51" w:rsidP="002F3FA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5" w:type="dxa"/>
            <w:vAlign w:val="bottom"/>
          </w:tcPr>
          <w:p w:rsidR="00A71E51" w:rsidRPr="00A80ED4" w:rsidRDefault="0010561E" w:rsidP="002F3FAA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г. Лихославль</w:t>
            </w:r>
          </w:p>
        </w:tc>
        <w:tc>
          <w:tcPr>
            <w:tcW w:w="3105" w:type="dxa"/>
            <w:gridSpan w:val="2"/>
            <w:vAlign w:val="bottom"/>
          </w:tcPr>
          <w:p w:rsidR="00A71E51" w:rsidRPr="00A80ED4" w:rsidRDefault="00A71E51" w:rsidP="002F3FA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9327B" w:rsidRPr="00550DBE" w:rsidRDefault="00D9327B" w:rsidP="00D9327B">
      <w:pPr>
        <w:spacing w:before="360" w:after="360"/>
        <w:jc w:val="center"/>
        <w:rPr>
          <w:b/>
          <w:snapToGrid w:val="0"/>
          <w:szCs w:val="28"/>
        </w:rPr>
      </w:pPr>
      <w:r w:rsidRPr="00E60710">
        <w:rPr>
          <w:b/>
          <w:szCs w:val="28"/>
        </w:rPr>
        <w:t xml:space="preserve"> </w:t>
      </w:r>
      <w:r>
        <w:rPr>
          <w:szCs w:val="28"/>
        </w:rPr>
        <w:t xml:space="preserve"> </w:t>
      </w:r>
      <w:r>
        <w:t xml:space="preserve"> </w:t>
      </w:r>
      <w:r w:rsidRPr="00835BBB">
        <w:rPr>
          <w:b/>
          <w:szCs w:val="28"/>
        </w:rPr>
        <w:t xml:space="preserve"> </w:t>
      </w:r>
      <w:r w:rsidRPr="00550DBE">
        <w:rPr>
          <w:b/>
          <w:snapToGrid w:val="0"/>
          <w:szCs w:val="28"/>
        </w:rPr>
        <w:t xml:space="preserve">О </w:t>
      </w:r>
      <w:r w:rsidR="00B223FC">
        <w:rPr>
          <w:b/>
          <w:snapToGrid w:val="0"/>
          <w:szCs w:val="28"/>
        </w:rPr>
        <w:t xml:space="preserve">назначении членов территориальной избирательной комиссии </w:t>
      </w:r>
      <w:r w:rsidR="0010561E">
        <w:rPr>
          <w:b/>
          <w:snapToGrid w:val="0"/>
          <w:szCs w:val="28"/>
        </w:rPr>
        <w:t>Лихославльского</w:t>
      </w:r>
      <w:r w:rsidR="00B223FC">
        <w:rPr>
          <w:b/>
          <w:snapToGrid w:val="0"/>
          <w:szCs w:val="28"/>
        </w:rPr>
        <w:t xml:space="preserve"> округа, осуществляющих работу со средствами видеонаблюдения </w:t>
      </w:r>
      <w:r w:rsidR="00FF6E49">
        <w:rPr>
          <w:b/>
          <w:snapToGrid w:val="0"/>
          <w:szCs w:val="28"/>
        </w:rPr>
        <w:t xml:space="preserve">в период подготовки и проведения выборов, назначенных на 20 сентября 2026 </w:t>
      </w:r>
      <w:r w:rsidR="00F9330F">
        <w:rPr>
          <w:b/>
          <w:snapToGrid w:val="0"/>
          <w:szCs w:val="28"/>
        </w:rPr>
        <w:t>года</w:t>
      </w:r>
    </w:p>
    <w:p w:rsidR="00D9327B" w:rsidRPr="005115FA" w:rsidRDefault="00B223FC" w:rsidP="00D9327B">
      <w:pPr>
        <w:spacing w:before="360" w:line="360" w:lineRule="auto"/>
        <w:ind w:firstLine="567"/>
        <w:jc w:val="both"/>
        <w:rPr>
          <w:b/>
          <w:szCs w:val="28"/>
        </w:rPr>
      </w:pPr>
      <w:proofErr w:type="gramStart"/>
      <w:r>
        <w:rPr>
          <w:szCs w:val="28"/>
        </w:rPr>
        <w:t xml:space="preserve">В соответствии с пунктами 2.5 и 3.5 Порядка применения средств видеонаблюдения и трансляции изображения при проведении выборов депутатов Государственной Думы Федерального Собрания Российской Федерации девятого созыва, утвержденного постановлением ЦИК России от 15.04.2026 №3/29-9 «О видеонаблюдении при проведении выборов депутатов Государственной Думы Федерального Собрания Российской Федерации девятого созыва» </w:t>
      </w:r>
      <w:r w:rsidR="00D9327B" w:rsidRPr="00346038">
        <w:rPr>
          <w:szCs w:val="28"/>
        </w:rPr>
        <w:t xml:space="preserve">территориальная избирательная комиссия </w:t>
      </w:r>
      <w:r w:rsidR="0010561E">
        <w:rPr>
          <w:szCs w:val="28"/>
        </w:rPr>
        <w:t>Лихославльского</w:t>
      </w:r>
      <w:r w:rsidR="00D9327B" w:rsidRPr="00346038">
        <w:rPr>
          <w:szCs w:val="28"/>
        </w:rPr>
        <w:t xml:space="preserve"> </w:t>
      </w:r>
      <w:r w:rsidR="00D9327B">
        <w:rPr>
          <w:szCs w:val="28"/>
        </w:rPr>
        <w:t>округа</w:t>
      </w:r>
      <w:r w:rsidR="00D9327B" w:rsidRPr="00346038">
        <w:rPr>
          <w:szCs w:val="28"/>
        </w:rPr>
        <w:t xml:space="preserve"> </w:t>
      </w:r>
      <w:r w:rsidR="00D9327B" w:rsidRPr="005115FA">
        <w:rPr>
          <w:b/>
          <w:szCs w:val="28"/>
        </w:rPr>
        <w:t>постановляет:</w:t>
      </w:r>
      <w:proofErr w:type="gramEnd"/>
    </w:p>
    <w:p w:rsidR="008A53CA" w:rsidRDefault="009838E2" w:rsidP="004C5FD9">
      <w:pPr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A53CA">
        <w:rPr>
          <w:szCs w:val="28"/>
        </w:rPr>
        <w:t xml:space="preserve">.  </w:t>
      </w:r>
      <w:r w:rsidR="00B223FC">
        <w:rPr>
          <w:szCs w:val="28"/>
        </w:rPr>
        <w:t xml:space="preserve">Назначить членами территориальной избирательной комиссии </w:t>
      </w:r>
      <w:r w:rsidR="0010561E">
        <w:rPr>
          <w:szCs w:val="28"/>
        </w:rPr>
        <w:t>Лихославльского</w:t>
      </w:r>
      <w:r w:rsidR="00B223FC">
        <w:rPr>
          <w:szCs w:val="28"/>
        </w:rPr>
        <w:t xml:space="preserve"> округа, осуществляющими работу со средствами видеонаблюдения в помещении территориальной избирательной комиссии </w:t>
      </w:r>
      <w:r w:rsidR="0010561E">
        <w:rPr>
          <w:szCs w:val="28"/>
        </w:rPr>
        <w:t>Лихославльского</w:t>
      </w:r>
      <w:r w:rsidR="00B223FC">
        <w:rPr>
          <w:szCs w:val="28"/>
        </w:rPr>
        <w:t xml:space="preserve"> округа следующих членов территориальной избирательной комиссии:</w:t>
      </w:r>
    </w:p>
    <w:p w:rsidR="00A1613C" w:rsidRPr="007F3B25" w:rsidRDefault="00A1613C" w:rsidP="00A1613C">
      <w:pPr>
        <w:autoSpaceDE w:val="0"/>
        <w:autoSpaceDN w:val="0"/>
        <w:spacing w:line="360" w:lineRule="auto"/>
        <w:ind w:firstLine="708"/>
        <w:jc w:val="both"/>
        <w:rPr>
          <w:sz w:val="16"/>
          <w:szCs w:val="16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Баланцеву</w:t>
      </w:r>
      <w:proofErr w:type="spellEnd"/>
      <w:r>
        <w:rPr>
          <w:szCs w:val="28"/>
        </w:rPr>
        <w:t xml:space="preserve"> Марину Николаевну, предложенную в состав </w:t>
      </w:r>
      <w:r>
        <w:rPr>
          <w:sz w:val="26"/>
          <w:szCs w:val="26"/>
        </w:rPr>
        <w:t xml:space="preserve">региональным отделением Политической партии </w:t>
      </w:r>
      <w:r w:rsidRPr="002236AB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Российская партия пенсионеров за социальную справедливость</w:t>
      </w:r>
      <w:r w:rsidRPr="002236AB">
        <w:rPr>
          <w:b/>
          <w:sz w:val="26"/>
          <w:szCs w:val="26"/>
        </w:rPr>
        <w:t>»</w:t>
      </w:r>
      <w:r>
        <w:rPr>
          <w:sz w:val="26"/>
          <w:szCs w:val="26"/>
        </w:rPr>
        <w:t xml:space="preserve"> в Тверской области</w:t>
      </w:r>
    </w:p>
    <w:p w:rsidR="00A1613C" w:rsidRDefault="00A1613C" w:rsidP="00A1613C">
      <w:pPr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</w:p>
    <w:p w:rsidR="00B223FC" w:rsidRDefault="00A1613C" w:rsidP="00A1613C">
      <w:pPr>
        <w:tabs>
          <w:tab w:val="left" w:pos="1134"/>
        </w:tabs>
        <w:spacing w:line="360" w:lineRule="auto"/>
        <w:ind w:firstLine="709"/>
        <w:jc w:val="both"/>
        <w:rPr>
          <w:b/>
          <w:szCs w:val="28"/>
        </w:rPr>
      </w:pPr>
      <w:r>
        <w:rPr>
          <w:szCs w:val="28"/>
        </w:rPr>
        <w:t>-</w:t>
      </w:r>
      <w:bookmarkStart w:id="0" w:name="_GoBack"/>
      <w:bookmarkEnd w:id="0"/>
      <w:proofErr w:type="spellStart"/>
      <w:r w:rsidR="0010561E">
        <w:rPr>
          <w:szCs w:val="28"/>
        </w:rPr>
        <w:t>Богорадову</w:t>
      </w:r>
      <w:proofErr w:type="spellEnd"/>
      <w:r w:rsidR="0010561E">
        <w:rPr>
          <w:szCs w:val="28"/>
        </w:rPr>
        <w:t xml:space="preserve"> Елену Александровну</w:t>
      </w:r>
      <w:r w:rsidR="00184FBE">
        <w:rPr>
          <w:szCs w:val="28"/>
        </w:rPr>
        <w:t xml:space="preserve">, предложенную в состав Региональным отделением в Тверской области Политической партии </w:t>
      </w:r>
      <w:r w:rsidR="00184FBE" w:rsidRPr="00A1613C">
        <w:rPr>
          <w:b/>
          <w:szCs w:val="28"/>
        </w:rPr>
        <w:t>«Новые люди»;</w:t>
      </w:r>
    </w:p>
    <w:p w:rsidR="00A1613C" w:rsidRPr="00A1613C" w:rsidRDefault="00A1613C" w:rsidP="00A1613C">
      <w:pPr>
        <w:tabs>
          <w:tab w:val="left" w:pos="1134"/>
        </w:tabs>
        <w:spacing w:line="360" w:lineRule="auto"/>
        <w:ind w:firstLine="709"/>
        <w:jc w:val="both"/>
        <w:rPr>
          <w:b/>
          <w:szCs w:val="28"/>
        </w:rPr>
      </w:pPr>
    </w:p>
    <w:p w:rsidR="0052774B" w:rsidRPr="00CC4AB0" w:rsidRDefault="00184FBE" w:rsidP="004C5FD9">
      <w:pPr>
        <w:tabs>
          <w:tab w:val="left" w:pos="1134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52774B">
        <w:rPr>
          <w:szCs w:val="28"/>
        </w:rPr>
        <w:t xml:space="preserve">. </w:t>
      </w:r>
      <w:proofErr w:type="gramStart"/>
      <w:r w:rsidR="009838E2">
        <w:rPr>
          <w:szCs w:val="28"/>
        </w:rPr>
        <w:t>Р</w:t>
      </w:r>
      <w:r w:rsidR="0052774B">
        <w:rPr>
          <w:szCs w:val="28"/>
        </w:rPr>
        <w:t>азместить</w:t>
      </w:r>
      <w:proofErr w:type="gramEnd"/>
      <w:r w:rsidR="0052774B">
        <w:rPr>
          <w:szCs w:val="28"/>
        </w:rPr>
        <w:t xml:space="preserve"> настоящее постановление на официальном сайте территориальной избирательной комиссии </w:t>
      </w:r>
      <w:r w:rsidR="0010561E">
        <w:rPr>
          <w:szCs w:val="28"/>
        </w:rPr>
        <w:t>Лихославльского</w:t>
      </w:r>
      <w:r w:rsidR="0052774B">
        <w:rPr>
          <w:szCs w:val="28"/>
        </w:rPr>
        <w:t xml:space="preserve"> округа в информационно-телекоммуникационной сети Интернет.</w:t>
      </w:r>
    </w:p>
    <w:p w:rsidR="00D9327B" w:rsidRDefault="00D9327B" w:rsidP="00A25CAC">
      <w:pPr>
        <w:tabs>
          <w:tab w:val="left" w:pos="1134"/>
        </w:tabs>
        <w:spacing w:line="360" w:lineRule="auto"/>
        <w:ind w:left="709"/>
        <w:jc w:val="both"/>
        <w:rPr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19"/>
        <w:gridCol w:w="5249"/>
      </w:tblGrid>
      <w:tr w:rsidR="00A71E51" w:rsidRPr="00A80ED4" w:rsidTr="002F3FAA">
        <w:tc>
          <w:tcPr>
            <w:tcW w:w="4219" w:type="dxa"/>
          </w:tcPr>
          <w:p w:rsidR="00A71E51" w:rsidRPr="00A80ED4" w:rsidRDefault="00A71E51" w:rsidP="002F3FAA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 w:rsidRPr="00A80ED4"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</w:r>
            <w:r w:rsidRPr="00A80ED4">
              <w:rPr>
                <w:rFonts w:eastAsia="Times New Roman"/>
                <w:szCs w:val="26"/>
                <w:lang w:eastAsia="ru-RU"/>
              </w:rPr>
              <w:t xml:space="preserve">территориальной избирательной комиссии </w:t>
            </w:r>
            <w:r w:rsidR="0010561E">
              <w:rPr>
                <w:rFonts w:eastAsia="Times New Roman"/>
                <w:szCs w:val="26"/>
                <w:lang w:eastAsia="ru-RU"/>
              </w:rPr>
              <w:t>Лихославльского</w:t>
            </w:r>
            <w:r w:rsidRPr="00A80ED4">
              <w:rPr>
                <w:rFonts w:eastAsia="Times New Roman"/>
                <w:szCs w:val="26"/>
                <w:lang w:eastAsia="ru-RU"/>
              </w:rPr>
              <w:t xml:space="preserve"> </w:t>
            </w:r>
            <w:r>
              <w:rPr>
                <w:rFonts w:eastAsia="Times New Roman"/>
                <w:szCs w:val="26"/>
                <w:lang w:eastAsia="ru-RU"/>
              </w:rPr>
              <w:t>округа</w:t>
            </w:r>
          </w:p>
        </w:tc>
        <w:tc>
          <w:tcPr>
            <w:tcW w:w="5249" w:type="dxa"/>
            <w:vAlign w:val="bottom"/>
          </w:tcPr>
          <w:p w:rsidR="00A71E51" w:rsidRPr="00AA1479" w:rsidRDefault="00A71E51" w:rsidP="0010561E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AA1479">
              <w:rPr>
                <w:rFonts w:eastAsia="Times New Roman"/>
                <w:color w:val="000000" w:themeColor="text1"/>
                <w:szCs w:val="24"/>
                <w:lang w:eastAsia="ru-RU"/>
              </w:rPr>
              <w:t>В.</w:t>
            </w:r>
            <w:r w:rsidR="0010561E">
              <w:rPr>
                <w:rFonts w:eastAsia="Times New Roman"/>
                <w:color w:val="000000" w:themeColor="text1"/>
                <w:szCs w:val="24"/>
                <w:lang w:eastAsia="ru-RU"/>
              </w:rPr>
              <w:t>А</w:t>
            </w:r>
            <w:r w:rsidRPr="00AA1479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. </w:t>
            </w:r>
            <w:r w:rsidR="0010561E">
              <w:rPr>
                <w:rFonts w:eastAsia="Times New Roman"/>
                <w:color w:val="000000" w:themeColor="text1"/>
                <w:szCs w:val="24"/>
                <w:lang w:eastAsia="ru-RU"/>
              </w:rPr>
              <w:t>Земнов</w:t>
            </w:r>
          </w:p>
        </w:tc>
      </w:tr>
      <w:tr w:rsidR="00A71E51" w:rsidRPr="00A80ED4" w:rsidTr="002F3FAA">
        <w:tc>
          <w:tcPr>
            <w:tcW w:w="4219" w:type="dxa"/>
          </w:tcPr>
          <w:p w:rsidR="00A71E51" w:rsidRPr="00A80ED4" w:rsidRDefault="00A71E51" w:rsidP="002F3FA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5249" w:type="dxa"/>
            <w:vAlign w:val="bottom"/>
          </w:tcPr>
          <w:p w:rsidR="00A71E51" w:rsidRPr="00AA1479" w:rsidRDefault="00A71E51" w:rsidP="002F3FAA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71E51" w:rsidRPr="00A80ED4" w:rsidTr="002F3FAA">
        <w:tc>
          <w:tcPr>
            <w:tcW w:w="4219" w:type="dxa"/>
          </w:tcPr>
          <w:p w:rsidR="00A71E51" w:rsidRPr="00AA1479" w:rsidRDefault="00A71E51" w:rsidP="002F3FAA">
            <w:pPr>
              <w:jc w:val="center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AA1479">
              <w:rPr>
                <w:rFonts w:eastAsia="Times New Roman"/>
                <w:color w:val="000000" w:themeColor="text1"/>
                <w:szCs w:val="24"/>
                <w:lang w:eastAsia="ru-RU"/>
              </w:rPr>
              <w:t>Секретарь</w:t>
            </w:r>
          </w:p>
          <w:p w:rsidR="00A71E51" w:rsidRPr="00AA1479" w:rsidRDefault="00A71E51" w:rsidP="002F3FAA">
            <w:pPr>
              <w:jc w:val="center"/>
              <w:rPr>
                <w:rFonts w:eastAsia="Times New Roman"/>
                <w:color w:val="000000" w:themeColor="text1"/>
                <w:szCs w:val="24"/>
                <w:lang w:eastAsia="ru-RU"/>
              </w:rPr>
            </w:pPr>
            <w:r w:rsidRPr="00AA1479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территориальной избирательной комиссии </w:t>
            </w:r>
            <w:r w:rsidR="0010561E">
              <w:rPr>
                <w:rFonts w:eastAsia="Times New Roman"/>
                <w:color w:val="000000" w:themeColor="text1"/>
                <w:szCs w:val="24"/>
                <w:lang w:eastAsia="ru-RU"/>
              </w:rPr>
              <w:t>Лихославльского</w:t>
            </w:r>
            <w:r w:rsidRPr="00AA1479">
              <w:rPr>
                <w:rFonts w:eastAsia="Times New Roman"/>
                <w:color w:val="000000" w:themeColor="text1"/>
                <w:szCs w:val="24"/>
                <w:lang w:eastAsia="ru-RU"/>
              </w:rPr>
              <w:t xml:space="preserve"> округа</w:t>
            </w:r>
          </w:p>
        </w:tc>
        <w:tc>
          <w:tcPr>
            <w:tcW w:w="5249" w:type="dxa"/>
            <w:vAlign w:val="bottom"/>
          </w:tcPr>
          <w:p w:rsidR="00A71E51" w:rsidRPr="00AA1479" w:rsidRDefault="0010561E" w:rsidP="0010561E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color w:val="000000" w:themeColor="text1"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color w:val="000000" w:themeColor="text1"/>
                <w:szCs w:val="24"/>
                <w:lang w:eastAsia="ru-RU"/>
              </w:rPr>
              <w:t>Л</w:t>
            </w:r>
            <w:r w:rsidR="00A71E51" w:rsidRPr="00AA1479">
              <w:rPr>
                <w:rFonts w:eastAsia="Times New Roman"/>
                <w:bCs/>
                <w:iCs/>
                <w:color w:val="000000" w:themeColor="text1"/>
                <w:szCs w:val="24"/>
                <w:lang w:eastAsia="ru-RU"/>
              </w:rPr>
              <w:t xml:space="preserve">.В. </w:t>
            </w:r>
            <w:proofErr w:type="spellStart"/>
            <w:r>
              <w:rPr>
                <w:rFonts w:eastAsia="Times New Roman"/>
                <w:bCs/>
                <w:iCs/>
                <w:color w:val="000000" w:themeColor="text1"/>
                <w:szCs w:val="24"/>
                <w:lang w:eastAsia="ru-RU"/>
              </w:rPr>
              <w:t>Гуськова</w:t>
            </w:r>
            <w:proofErr w:type="spellEnd"/>
          </w:p>
        </w:tc>
      </w:tr>
      <w:tr w:rsidR="00A71E51" w:rsidRPr="00A80ED4" w:rsidTr="002F3FAA">
        <w:tc>
          <w:tcPr>
            <w:tcW w:w="4219" w:type="dxa"/>
          </w:tcPr>
          <w:p w:rsidR="00A71E51" w:rsidRPr="00AF76CA" w:rsidRDefault="00A71E51" w:rsidP="002F3FA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249" w:type="dxa"/>
            <w:vAlign w:val="bottom"/>
          </w:tcPr>
          <w:p w:rsidR="00A71E51" w:rsidRPr="00A80ED4" w:rsidRDefault="00A71E51" w:rsidP="002F3FAA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:rsidR="000C5F8F" w:rsidRPr="00327D7A" w:rsidRDefault="000C5F8F" w:rsidP="00184FBE">
      <w:pPr>
        <w:ind w:left="5103"/>
        <w:jc w:val="center"/>
      </w:pPr>
    </w:p>
    <w:sectPr w:rsidR="000C5F8F" w:rsidRPr="00327D7A" w:rsidSect="000953A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4F9129C6"/>
    <w:multiLevelType w:val="hybridMultilevel"/>
    <w:tmpl w:val="8230F744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26C8A"/>
    <w:multiLevelType w:val="multilevel"/>
    <w:tmpl w:val="9A6A5B10"/>
    <w:lvl w:ilvl="0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80"/>
    <w:rsid w:val="00023270"/>
    <w:rsid w:val="000578D9"/>
    <w:rsid w:val="000953A3"/>
    <w:rsid w:val="000C5F8F"/>
    <w:rsid w:val="000E7718"/>
    <w:rsid w:val="0010561E"/>
    <w:rsid w:val="00155AC5"/>
    <w:rsid w:val="0018114B"/>
    <w:rsid w:val="00184FBE"/>
    <w:rsid w:val="00196D4C"/>
    <w:rsid w:val="001C253D"/>
    <w:rsid w:val="001C41A9"/>
    <w:rsid w:val="001D36E2"/>
    <w:rsid w:val="0020374E"/>
    <w:rsid w:val="00206C29"/>
    <w:rsid w:val="00213E91"/>
    <w:rsid w:val="00234198"/>
    <w:rsid w:val="002606DA"/>
    <w:rsid w:val="002A01DB"/>
    <w:rsid w:val="002D0561"/>
    <w:rsid w:val="00327D7A"/>
    <w:rsid w:val="00387D5F"/>
    <w:rsid w:val="003B0FA3"/>
    <w:rsid w:val="004C5FD9"/>
    <w:rsid w:val="004D5E67"/>
    <w:rsid w:val="004E5A9D"/>
    <w:rsid w:val="0052774B"/>
    <w:rsid w:val="00533C04"/>
    <w:rsid w:val="0053640F"/>
    <w:rsid w:val="00564DB4"/>
    <w:rsid w:val="0059791C"/>
    <w:rsid w:val="005B520D"/>
    <w:rsid w:val="005C670E"/>
    <w:rsid w:val="006433B5"/>
    <w:rsid w:val="006541A2"/>
    <w:rsid w:val="00661366"/>
    <w:rsid w:val="007A49E7"/>
    <w:rsid w:val="007B5F2B"/>
    <w:rsid w:val="007C5650"/>
    <w:rsid w:val="007E3655"/>
    <w:rsid w:val="007F0D9B"/>
    <w:rsid w:val="007F54FE"/>
    <w:rsid w:val="00830649"/>
    <w:rsid w:val="0085745B"/>
    <w:rsid w:val="0086330F"/>
    <w:rsid w:val="008A53CA"/>
    <w:rsid w:val="008D5440"/>
    <w:rsid w:val="009364C3"/>
    <w:rsid w:val="0095634F"/>
    <w:rsid w:val="009838E2"/>
    <w:rsid w:val="009B212C"/>
    <w:rsid w:val="009D56D2"/>
    <w:rsid w:val="009F1D09"/>
    <w:rsid w:val="00A1613C"/>
    <w:rsid w:val="00A25CAC"/>
    <w:rsid w:val="00A37863"/>
    <w:rsid w:val="00A70442"/>
    <w:rsid w:val="00A71E51"/>
    <w:rsid w:val="00AA1479"/>
    <w:rsid w:val="00AA5068"/>
    <w:rsid w:val="00AB36AA"/>
    <w:rsid w:val="00B223FC"/>
    <w:rsid w:val="00B35221"/>
    <w:rsid w:val="00B514B4"/>
    <w:rsid w:val="00B8652B"/>
    <w:rsid w:val="00BA012E"/>
    <w:rsid w:val="00BD5441"/>
    <w:rsid w:val="00BE5E67"/>
    <w:rsid w:val="00C03B6C"/>
    <w:rsid w:val="00C91B17"/>
    <w:rsid w:val="00CD1D01"/>
    <w:rsid w:val="00D8589E"/>
    <w:rsid w:val="00D9327B"/>
    <w:rsid w:val="00D956D3"/>
    <w:rsid w:val="00E81D66"/>
    <w:rsid w:val="00EC4F0E"/>
    <w:rsid w:val="00F3526D"/>
    <w:rsid w:val="00F44AD8"/>
    <w:rsid w:val="00F9330F"/>
    <w:rsid w:val="00F93B80"/>
    <w:rsid w:val="00FD570A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80"/>
    <w:pPr>
      <w:spacing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93B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93B8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1D36E2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27D7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27D7A"/>
    <w:rPr>
      <w:rFonts w:ascii="Times New Roman" w:eastAsia="Calibri" w:hAnsi="Times New Roman" w:cs="Times New Roman"/>
      <w:sz w:val="28"/>
    </w:rPr>
  </w:style>
  <w:style w:type="paragraph" w:customStyle="1" w:styleId="ConsNormal">
    <w:name w:val="ConsNormal"/>
    <w:rsid w:val="00AA5068"/>
    <w:pPr>
      <w:widowControl w:val="0"/>
      <w:spacing w:line="240" w:lineRule="auto"/>
      <w:ind w:firstLine="720"/>
    </w:pPr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5A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A9D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2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B80"/>
    <w:pPr>
      <w:spacing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93B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93B8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1D36E2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27D7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27D7A"/>
    <w:rPr>
      <w:rFonts w:ascii="Times New Roman" w:eastAsia="Calibri" w:hAnsi="Times New Roman" w:cs="Times New Roman"/>
      <w:sz w:val="28"/>
    </w:rPr>
  </w:style>
  <w:style w:type="paragraph" w:customStyle="1" w:styleId="ConsNormal">
    <w:name w:val="ConsNormal"/>
    <w:rsid w:val="00AA5068"/>
    <w:pPr>
      <w:widowControl w:val="0"/>
      <w:spacing w:line="240" w:lineRule="auto"/>
      <w:ind w:firstLine="720"/>
    </w:pPr>
    <w:rPr>
      <w:rFonts w:ascii="Times New Roman" w:eastAsia="Calibri" w:hAnsi="Times New Roman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5A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A9D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2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User</cp:lastModifiedBy>
  <cp:revision>9</cp:revision>
  <cp:lastPrinted>2026-07-31T11:17:00Z</cp:lastPrinted>
  <dcterms:created xsi:type="dcterms:W3CDTF">2026-07-22T09:39:00Z</dcterms:created>
  <dcterms:modified xsi:type="dcterms:W3CDTF">2026-07-31T11:23:00Z</dcterms:modified>
</cp:coreProperties>
</file>